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5670"/>
      </w:tblGrid>
      <w:tr w:rsidR="004164F6" w:rsidRPr="00FB66FF" w:rsidTr="004057EA">
        <w:tc>
          <w:tcPr>
            <w:tcW w:w="2943" w:type="dxa"/>
          </w:tcPr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${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IDS1}</w:t>
            </w: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670" w:type="dxa"/>
          </w:tcPr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FB66F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4164F6" w:rsidRPr="00FB66FF" w:rsidTr="004057EA">
        <w:tc>
          <w:tcPr>
            <w:tcW w:w="2943" w:type="dxa"/>
          </w:tcPr>
          <w:p w:rsidR="004164F6" w:rsidRDefault="004164F6" w:rsidP="004057EA">
            <w:pPr>
              <w:spacing w:before="120"/>
              <w:jc w:val="both"/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</w:pPr>
            <w:r w:rsidRPr="00FB66FF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${</w:t>
            </w:r>
            <w:r w:rsidR="004F7A54"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IDS2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}</w:t>
            </w:r>
          </w:p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</w:tcPr>
          <w:p w:rsidR="004164F6" w:rsidRPr="00FB66FF" w:rsidRDefault="004164F6" w:rsidP="004057EA">
            <w:pPr>
              <w:spacing w:before="120"/>
              <w:jc w:val="right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${</w:t>
            </w:r>
            <w:r w:rsidR="004F7A54"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IDS3</w:t>
            </w:r>
            <w:r>
              <w:rPr>
                <w:rFonts w:ascii="Tahoma" w:hAnsi="Tahoma" w:cs="Tahoma"/>
                <w:color w:val="4274A9"/>
                <w:sz w:val="20"/>
                <w:szCs w:val="20"/>
                <w:shd w:val="clear" w:color="auto" w:fill="FFFFFF"/>
              </w:rPr>
              <w:t>}</w:t>
            </w:r>
          </w:p>
        </w:tc>
      </w:tr>
    </w:tbl>
    <w:p w:rsidR="004164F6" w:rsidRPr="0097774F" w:rsidRDefault="004164F6" w:rsidP="004164F6">
      <w:pPr>
        <w:spacing w:before="120"/>
        <w:jc w:val="center"/>
        <w:rPr>
          <w:rFonts w:ascii="Times New Roman" w:hAnsi="Times New Roman" w:cs="Times New Roman"/>
          <w:b/>
          <w:sz w:val="8"/>
          <w:szCs w:val="28"/>
          <w:lang w:val="en-US"/>
        </w:rPr>
      </w:pPr>
    </w:p>
    <w:p w:rsidR="004164F6" w:rsidRPr="00FB66FF" w:rsidRDefault="004164F6" w:rsidP="004164F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>TỜ TRÌNH</w:t>
      </w:r>
    </w:p>
    <w:p w:rsidR="004164F6" w:rsidRPr="000A30A3" w:rsidRDefault="004164F6" w:rsidP="004164F6">
      <w:pPr>
        <w:tabs>
          <w:tab w:val="left" w:leader="dot" w:pos="4320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66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66FF">
        <w:rPr>
          <w:rFonts w:ascii="Times New Roman" w:hAnsi="Times New Roman" w:cs="Times New Roman"/>
          <w:b/>
          <w:sz w:val="28"/>
          <w:szCs w:val="28"/>
        </w:rPr>
        <w:t xml:space="preserve">ề việc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thẩm định và </w:t>
      </w:r>
      <w:r w:rsidRPr="00FB66FF">
        <w:rPr>
          <w:rFonts w:ascii="Times New Roman" w:hAnsi="Times New Roman" w:cs="Times New Roman"/>
          <w:b/>
          <w:sz w:val="28"/>
          <w:szCs w:val="28"/>
        </w:rPr>
        <w:t xml:space="preserve">phê duyệt </w:t>
      </w:r>
      <w:r w:rsidR="000A30A3">
        <w:rPr>
          <w:rFonts w:ascii="Times New Roman" w:hAnsi="Times New Roman" w:cs="Times New Roman"/>
          <w:b/>
          <w:sz w:val="28"/>
          <w:szCs w:val="28"/>
          <w:lang w:val="en-US"/>
        </w:rPr>
        <w:t>phương án ứng phó với tình huống khẩn cấp đập, hồ chứa công trình thuỷ điện</w:t>
      </w:r>
    </w:p>
    <w:p w:rsidR="004164F6" w:rsidRPr="0097774F" w:rsidRDefault="004164F6" w:rsidP="004164F6">
      <w:pPr>
        <w:spacing w:before="120"/>
        <w:ind w:firstLine="720"/>
        <w:rPr>
          <w:rFonts w:ascii="Times New Roman" w:hAnsi="Times New Roman" w:cs="Times New Roman"/>
          <w:b/>
          <w:sz w:val="2"/>
          <w:szCs w:val="28"/>
        </w:rPr>
      </w:pPr>
    </w:p>
    <w:p w:rsidR="004164F6" w:rsidRPr="007F6F2B" w:rsidRDefault="004164F6" w:rsidP="007F6F2B">
      <w:pPr>
        <w:spacing w:before="120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>Kính gửi:</w:t>
      </w:r>
      <w:r w:rsidRPr="00FB66FF">
        <w:rPr>
          <w:rFonts w:ascii="Times New Roman" w:hAnsi="Times New Roman" w:cs="Times New Roman"/>
          <w:sz w:val="28"/>
          <w:szCs w:val="28"/>
        </w:rPr>
        <w:t xml:space="preserve"> </w:t>
      </w:r>
      <w:r w:rsidR="007F6F2B">
        <w:rPr>
          <w:rFonts w:ascii="Times New Roman" w:hAnsi="Times New Roman" w:cs="Times New Roman"/>
          <w:sz w:val="28"/>
          <w:szCs w:val="28"/>
          <w:lang w:val="en-US"/>
        </w:rPr>
        <w:t>Uỷ ban nhân dân huyện …</w:t>
      </w:r>
    </w:p>
    <w:p w:rsidR="004164F6" w:rsidRPr="0097774F" w:rsidRDefault="004164F6" w:rsidP="004164F6">
      <w:pPr>
        <w:spacing w:before="120"/>
        <w:jc w:val="center"/>
        <w:rPr>
          <w:rFonts w:ascii="Times New Roman" w:hAnsi="Times New Roman" w:cs="Times New Roman"/>
          <w:sz w:val="8"/>
          <w:szCs w:val="28"/>
        </w:rPr>
      </w:pPr>
    </w:p>
    <w:p w:rsidR="004164F6" w:rsidRDefault="004164F6" w:rsidP="004164F6">
      <w:pPr>
        <w:tabs>
          <w:tab w:val="left" w:leader="dot" w:pos="5760"/>
          <w:tab w:val="left" w:leader="dot" w:pos="7920"/>
        </w:tabs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 w:rsidR="004F7A54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IDS4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4164F6" w:rsidRPr="00FB66FF" w:rsidRDefault="004164F6" w:rsidP="004164F6">
      <w:pPr>
        <w:tabs>
          <w:tab w:val="left" w:leader="dot" w:pos="5760"/>
          <w:tab w:val="left" w:leader="dot" w:pos="79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B66FF">
        <w:rPr>
          <w:rFonts w:ascii="Times New Roman" w:hAnsi="Times New Roman" w:cs="Times New Roman"/>
          <w:sz w:val="28"/>
          <w:szCs w:val="28"/>
        </w:rPr>
        <w:t xml:space="preserve">Kính đề nghị </w:t>
      </w:r>
      <w:r w:rsidRPr="00FB66FF">
        <w:rPr>
          <w:rFonts w:ascii="Times New Roman" w:hAnsi="Times New Roman" w:cs="Times New Roman"/>
          <w:sz w:val="28"/>
          <w:szCs w:val="28"/>
          <w:lang w:val="en-US"/>
        </w:rPr>
        <w:t xml:space="preserve">Uỷ ban nhân dân </w:t>
      </w:r>
      <w:r w:rsidR="007F6F2B">
        <w:rPr>
          <w:rFonts w:ascii="Times New Roman" w:hAnsi="Times New Roman" w:cs="Times New Roman"/>
          <w:sz w:val="28"/>
          <w:szCs w:val="28"/>
          <w:lang w:val="en-US"/>
        </w:rPr>
        <w:t>huyện …</w:t>
      </w:r>
      <w:r w:rsidRPr="00FB66FF">
        <w:rPr>
          <w:rFonts w:ascii="Times New Roman" w:hAnsi="Times New Roman" w:cs="Times New Roman"/>
          <w:sz w:val="28"/>
          <w:szCs w:val="28"/>
        </w:rPr>
        <w:t xml:space="preserve"> phê duyệt và ban hành </w:t>
      </w:r>
      <w:r w:rsidR="007F6F2B" w:rsidRPr="007F6F2B">
        <w:rPr>
          <w:rFonts w:ascii="Times New Roman" w:hAnsi="Times New Roman" w:cs="Times New Roman"/>
          <w:sz w:val="28"/>
          <w:szCs w:val="28"/>
        </w:rPr>
        <w:t>phương án</w:t>
      </w:r>
      <w:bookmarkStart w:id="0" w:name="_GoBack"/>
      <w:bookmarkEnd w:id="0"/>
      <w:r w:rsidR="007F6F2B" w:rsidRPr="007F6F2B">
        <w:rPr>
          <w:rFonts w:ascii="Times New Roman" w:hAnsi="Times New Roman" w:cs="Times New Roman"/>
          <w:sz w:val="28"/>
          <w:szCs w:val="28"/>
        </w:rPr>
        <w:t xml:space="preserve"> ứng phó với tình huống khẩn cấp đập, hồ chứa công trình thuỷ điện</w:t>
      </w:r>
      <w:r w:rsidRPr="00FB66FF">
        <w:rPr>
          <w:rFonts w:ascii="Times New Roman" w:hAnsi="Times New Roman" w:cs="Times New Roman"/>
          <w:sz w:val="28"/>
          <w:szCs w:val="28"/>
        </w:rPr>
        <w:t xml:space="preserve"> với nội dung chính như sau:</w:t>
      </w:r>
    </w:p>
    <w:p w:rsidR="004164F6" w:rsidRPr="00FB66FF" w:rsidRDefault="004164F6" w:rsidP="004164F6">
      <w:pPr>
        <w:tabs>
          <w:tab w:val="left" w:leader="dot" w:pos="7920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>I. THÔNG TIN CHUNG QUY TRÌNH</w:t>
      </w:r>
    </w:p>
    <w:p w:rsidR="004164F6" w:rsidRDefault="004164F6" w:rsidP="004164F6">
      <w:pPr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 w:rsidR="004F7A54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IDS5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4164F6" w:rsidRPr="00FB66FF" w:rsidRDefault="004164F6" w:rsidP="004164F6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FF">
        <w:rPr>
          <w:rFonts w:ascii="Times New Roman" w:hAnsi="Times New Roman" w:cs="Times New Roman"/>
          <w:b/>
          <w:sz w:val="28"/>
          <w:szCs w:val="28"/>
        </w:rPr>
        <w:t>II. H</w:t>
      </w:r>
      <w:r w:rsidRPr="00FB66FF">
        <w:rPr>
          <w:rFonts w:ascii="Times New Roman" w:hAnsi="Times New Roman" w:cs="Times New Roman"/>
          <w:b/>
          <w:sz w:val="28"/>
          <w:szCs w:val="28"/>
          <w:lang w:val="en-US"/>
        </w:rPr>
        <w:t>Ồ SƠ</w:t>
      </w:r>
      <w:r w:rsidRPr="00FB66FF">
        <w:rPr>
          <w:rFonts w:ascii="Times New Roman" w:hAnsi="Times New Roman" w:cs="Times New Roman"/>
          <w:b/>
          <w:sz w:val="28"/>
          <w:szCs w:val="28"/>
        </w:rPr>
        <w:t xml:space="preserve"> KÈM THEO GỒ</w:t>
      </w:r>
      <w:r>
        <w:rPr>
          <w:rFonts w:ascii="Times New Roman" w:hAnsi="Times New Roman" w:cs="Times New Roman"/>
          <w:b/>
          <w:sz w:val="28"/>
          <w:szCs w:val="28"/>
        </w:rPr>
        <w:t>M CÓ</w:t>
      </w:r>
    </w:p>
    <w:p w:rsidR="004164F6" w:rsidRDefault="004164F6" w:rsidP="004164F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B66FF">
        <w:rPr>
          <w:rFonts w:ascii="Times New Roman" w:hAnsi="Times New Roman" w:cs="Times New Roman"/>
          <w:sz w:val="28"/>
          <w:szCs w:val="28"/>
        </w:rPr>
        <w:t>1. Văn bản pháp lý</w:t>
      </w:r>
    </w:p>
    <w:p w:rsidR="004164F6" w:rsidRDefault="004164F6" w:rsidP="004164F6">
      <w:pPr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</w:t>
      </w:r>
      <w:r w:rsidR="004F7A54">
        <w:rPr>
          <w:rFonts w:ascii="Tahoma" w:hAnsi="Tahoma" w:cs="Tahoma"/>
          <w:color w:val="4274A9"/>
          <w:sz w:val="20"/>
          <w:szCs w:val="20"/>
          <w:shd w:val="clear" w:color="auto" w:fill="FFFFFF"/>
          <w:lang w:val="en-US"/>
        </w:rPr>
        <w:t>6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4164F6" w:rsidRDefault="004164F6" w:rsidP="004164F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B66FF">
        <w:rPr>
          <w:rFonts w:ascii="Times New Roman" w:hAnsi="Times New Roman" w:cs="Times New Roman"/>
          <w:sz w:val="28"/>
          <w:szCs w:val="28"/>
        </w:rPr>
        <w:t>2. Hồ sơ kèm theo gồm có:</w:t>
      </w:r>
    </w:p>
    <w:p w:rsidR="00AF1CDC" w:rsidRPr="00AF1CDC" w:rsidRDefault="004164F6" w:rsidP="004164F6">
      <w:pPr>
        <w:spacing w:before="120"/>
        <w:jc w:val="both"/>
        <w:rPr>
          <w:rFonts w:ascii="Tahoma" w:hAnsi="Tahoma" w:cs="Tahoma"/>
          <w:color w:val="4274A9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iCs/>
          <w:sz w:val="26"/>
          <w:szCs w:val="26"/>
        </w:rPr>
        <w:t>${</w:t>
      </w:r>
      <w:r w:rsidR="004F7A54">
        <w:rPr>
          <w:rFonts w:ascii="Tahoma" w:hAnsi="Tahoma" w:cs="Tahoma"/>
          <w:color w:val="4274A9"/>
          <w:sz w:val="20"/>
          <w:szCs w:val="20"/>
          <w:shd w:val="clear" w:color="auto" w:fill="FFFFFF"/>
        </w:rPr>
        <w:t>IDS7</w:t>
      </w:r>
      <w:r>
        <w:rPr>
          <w:rFonts w:ascii="Tahoma" w:hAnsi="Tahoma" w:cs="Tahoma"/>
          <w:color w:val="4274A9"/>
          <w:sz w:val="20"/>
          <w:szCs w:val="20"/>
          <w:shd w:val="clear" w:color="auto" w:fill="FFFFFF"/>
        </w:rPr>
        <w:t>}</w:t>
      </w:r>
    </w:p>
    <w:p w:rsidR="004164F6" w:rsidRPr="00FB66FF" w:rsidRDefault="004164F6" w:rsidP="004164F6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Kính đề nghị Sở Công Thương tỉnh Tuyên Quang thẩm định, trình Uỷ ban nhân dân tỉnh Tuyên Quang phê duyệt</w:t>
      </w:r>
      <w:r w:rsidRPr="00FB66FF">
        <w:rPr>
          <w:rFonts w:ascii="Times New Roman" w:hAnsi="Times New Roman" w:cs="Times New Roman"/>
          <w:sz w:val="28"/>
          <w:szCs w:val="28"/>
        </w:rPr>
        <w:t>./.</w:t>
      </w:r>
    </w:p>
    <w:p w:rsidR="004164F6" w:rsidRPr="0097774F" w:rsidRDefault="004164F6" w:rsidP="004164F6">
      <w:pPr>
        <w:spacing w:before="120"/>
        <w:rPr>
          <w:rFonts w:ascii="Times New Roman" w:hAnsi="Times New Roman" w:cs="Times New Roman"/>
          <w:sz w:val="6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3"/>
        <w:gridCol w:w="4395"/>
      </w:tblGrid>
      <w:tr w:rsidR="004164F6" w:rsidRPr="00FB66FF" w:rsidTr="004057EA">
        <w:trPr>
          <w:trHeight w:val="168"/>
        </w:trPr>
        <w:tc>
          <w:tcPr>
            <w:tcW w:w="4428" w:type="dxa"/>
          </w:tcPr>
          <w:p w:rsidR="004164F6" w:rsidRPr="00FB66FF" w:rsidRDefault="004164F6" w:rsidP="004057EA">
            <w:pPr>
              <w:spacing w:before="12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B66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Nơi nhận:</w:t>
            </w:r>
            <w:r w:rsidRPr="00FB66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br/>
            </w:r>
            <w:r w:rsidRPr="00FB66FF">
              <w:rPr>
                <w:rFonts w:ascii="Times New Roman" w:hAnsi="Times New Roman" w:cs="Times New Roman"/>
                <w:sz w:val="28"/>
                <w:szCs w:val="28"/>
              </w:rPr>
              <w:t>- Như trên;</w:t>
            </w:r>
            <w:r w:rsidRPr="00FB66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428" w:type="dxa"/>
          </w:tcPr>
          <w:p w:rsidR="004164F6" w:rsidRPr="00FB66FF" w:rsidRDefault="004164F6" w:rsidP="004057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74F">
              <w:rPr>
                <w:rFonts w:ascii="Times New Roman Bold" w:hAnsi="Times New Roman Bold" w:cs="Times New Roman"/>
                <w:b/>
                <w:spacing w:val="-18"/>
                <w:sz w:val="28"/>
                <w:szCs w:val="28"/>
              </w:rPr>
              <w:t>TỔ CHỨC, CÁ NHÂN ĐỀ NGHỊ</w:t>
            </w:r>
            <w:r w:rsidRPr="00FB6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</w:tc>
      </w:tr>
    </w:tbl>
    <w:p w:rsidR="004164F6" w:rsidRPr="00FB66FF" w:rsidRDefault="004164F6" w:rsidP="004164F6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4164F6" w:rsidRPr="00FB66FF" w:rsidRDefault="004164F6" w:rsidP="004164F6">
      <w:pPr>
        <w:rPr>
          <w:rFonts w:ascii="Times New Roman" w:hAnsi="Times New Roman" w:cs="Times New Roman"/>
          <w:sz w:val="28"/>
          <w:szCs w:val="28"/>
        </w:rPr>
      </w:pPr>
    </w:p>
    <w:p w:rsidR="009C5163" w:rsidRDefault="009C5163"/>
    <w:sectPr w:rsidR="009C5163" w:rsidSect="0097774F">
      <w:pgSz w:w="11907" w:h="16840" w:code="9"/>
      <w:pgMar w:top="1134" w:right="1134" w:bottom="1134" w:left="1701" w:header="720" w:footer="720" w:gutter="284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F6"/>
    <w:rsid w:val="000376F0"/>
    <w:rsid w:val="0005684F"/>
    <w:rsid w:val="000A30A3"/>
    <w:rsid w:val="00114D6A"/>
    <w:rsid w:val="001F71F1"/>
    <w:rsid w:val="002C2F0B"/>
    <w:rsid w:val="002F0A95"/>
    <w:rsid w:val="00401D89"/>
    <w:rsid w:val="004164F6"/>
    <w:rsid w:val="00421CF8"/>
    <w:rsid w:val="00485E24"/>
    <w:rsid w:val="004E701E"/>
    <w:rsid w:val="004F7A54"/>
    <w:rsid w:val="00576BC9"/>
    <w:rsid w:val="0059166F"/>
    <w:rsid w:val="00626C63"/>
    <w:rsid w:val="006328D7"/>
    <w:rsid w:val="0073116D"/>
    <w:rsid w:val="007F6F2B"/>
    <w:rsid w:val="008245FF"/>
    <w:rsid w:val="00830256"/>
    <w:rsid w:val="00897481"/>
    <w:rsid w:val="008E1A24"/>
    <w:rsid w:val="0095387D"/>
    <w:rsid w:val="009C5163"/>
    <w:rsid w:val="00A70FB9"/>
    <w:rsid w:val="00A855EA"/>
    <w:rsid w:val="00AF1CDC"/>
    <w:rsid w:val="00C100B3"/>
    <w:rsid w:val="00C1338B"/>
    <w:rsid w:val="00CD5DC3"/>
    <w:rsid w:val="00D941B5"/>
    <w:rsid w:val="00E76584"/>
    <w:rsid w:val="00F1172B"/>
    <w:rsid w:val="00F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F63E04"/>
  <w15:chartTrackingRefBased/>
  <w15:docId w15:val="{705A16CF-4635-40B4-8E37-5C024811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F6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2024-01-12T07:13:00Z</dcterms:created>
  <dcterms:modified xsi:type="dcterms:W3CDTF">2024-01-15T03:06:00Z</dcterms:modified>
</cp:coreProperties>
</file>